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324575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10729;height:2381" stroked="f">
              <v:textbox>
                <w:txbxContent>
                  <w:p w:rsidR="008E0CA2" w:rsidRPr="003737A2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HALOW</w:t>
                    </w:r>
                    <w:r w:rsidR="00E242AC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E MISTRZOSTWA</w:t>
                    </w:r>
                    <w:r w:rsidR="003737A2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3B7B53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E242AC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WOJ. PODKARPACKIEGO</w:t>
                    </w:r>
                    <w:r w:rsidR="00E242AC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U-18 i U-20</w:t>
                    </w:r>
                  </w:p>
                </w:txbxContent>
              </v:textbox>
            </v:shape>
            <v:shape id="_x0000_s1070" type="#_x0000_t202" style="position:absolute;left:17262;top:2301;width:2578;height:2887" stroked="f">
              <v:textbox>
                <w:txbxContent>
                  <w:p w:rsidR="008E0CA2" w:rsidRPr="003D691C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981075"/>
                          <wp:effectExtent l="19050" t="0" r="0" b="0"/>
                          <wp:docPr id="5" name="Obraz 5" descr="C:\Users\MT\Desktop\Resovia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T\Desktop\Resovia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776;top:2191;width:2651;height:2749" stroked="f">
              <v:textbox>
                <w:txbxContent>
                  <w:p w:rsidR="008E0CA2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2870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3737A2">
      <w:pPr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 xml:space="preserve">CWKS </w:t>
      </w:r>
      <w:proofErr w:type="spellStart"/>
      <w:r w:rsidR="003B7B53">
        <w:rPr>
          <w:rFonts w:ascii="Arial" w:hAnsi="Arial" w:cs="Arial"/>
          <w:sz w:val="22"/>
          <w:szCs w:val="22"/>
        </w:rPr>
        <w:t>Resovia</w:t>
      </w:r>
      <w:proofErr w:type="spellEnd"/>
      <w:r w:rsidR="003B7B53">
        <w:rPr>
          <w:rFonts w:ascii="Arial" w:hAnsi="Arial" w:cs="Arial"/>
          <w:sz w:val="22"/>
          <w:szCs w:val="22"/>
        </w:rPr>
        <w:t xml:space="preserve"> Rzeszów </w:t>
      </w:r>
    </w:p>
    <w:p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b/>
          <w:color w:val="FF0000"/>
          <w:sz w:val="22"/>
          <w:szCs w:val="22"/>
        </w:rPr>
        <w:t>20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5621D">
        <w:rPr>
          <w:rFonts w:ascii="Arial" w:hAnsi="Arial" w:cs="Arial"/>
          <w:b/>
          <w:color w:val="FF0000"/>
          <w:sz w:val="22"/>
          <w:szCs w:val="22"/>
        </w:rPr>
        <w:t>stycznia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3B7B53">
        <w:rPr>
          <w:rFonts w:ascii="Arial" w:hAnsi="Arial" w:cs="Arial"/>
          <w:b/>
          <w:color w:val="FF0000"/>
          <w:sz w:val="22"/>
          <w:szCs w:val="22"/>
        </w:rPr>
        <w:t>4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24B85" w:rsidRPr="00C26729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>0</w:t>
      </w:r>
      <w:r w:rsidR="003B7B53">
        <w:rPr>
          <w:rFonts w:ascii="Arial" w:hAnsi="Arial" w:cs="Arial"/>
          <w:b/>
          <w:sz w:val="22"/>
          <w:szCs w:val="22"/>
        </w:rPr>
        <w:t>, chód godz. 11.00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 </w:t>
      </w:r>
    </w:p>
    <w:p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:rsidR="00071FAF" w:rsidRPr="003C3E26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71FAF" w:rsidRPr="00071FAF" w:rsidRDefault="009B14A5" w:rsidP="00071FAF">
      <w:pPr>
        <w:spacing w:after="120"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 xml:space="preserve">300m, 600m, </w:t>
      </w:r>
      <w:r w:rsidR="003B7B53">
        <w:rPr>
          <w:rFonts w:ascii="Arial" w:hAnsi="Arial" w:cs="Arial"/>
          <w:b/>
          <w:sz w:val="22"/>
          <w:szCs w:val="22"/>
        </w:rPr>
        <w:t>800m,</w:t>
      </w:r>
      <w:r w:rsidR="00E242AC">
        <w:rPr>
          <w:rFonts w:ascii="Arial" w:hAnsi="Arial" w:cs="Arial"/>
          <w:b/>
          <w:sz w:val="22"/>
          <w:szCs w:val="22"/>
        </w:rPr>
        <w:t>1000m,</w:t>
      </w:r>
      <w:r w:rsidR="003B7B53">
        <w:rPr>
          <w:rFonts w:ascii="Arial" w:hAnsi="Arial" w:cs="Arial"/>
          <w:b/>
          <w:sz w:val="22"/>
          <w:szCs w:val="22"/>
        </w:rPr>
        <w:t xml:space="preserve"> 1500m</w:t>
      </w:r>
      <w:r w:rsidR="00E242AC">
        <w:rPr>
          <w:rFonts w:ascii="Arial" w:hAnsi="Arial" w:cs="Arial"/>
          <w:b/>
          <w:sz w:val="22"/>
          <w:szCs w:val="22"/>
        </w:rPr>
        <w:t xml:space="preserve"> </w:t>
      </w:r>
      <w:r w:rsidR="000605B8">
        <w:rPr>
          <w:rFonts w:ascii="Arial" w:hAnsi="Arial" w:cs="Arial"/>
          <w:b/>
          <w:sz w:val="22"/>
          <w:szCs w:val="22"/>
        </w:rPr>
        <w:br/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>, kula</w:t>
      </w:r>
      <w:r w:rsidR="003B7B53">
        <w:rPr>
          <w:rFonts w:ascii="Arial" w:hAnsi="Arial" w:cs="Arial"/>
          <w:b/>
          <w:sz w:val="22"/>
          <w:szCs w:val="22"/>
        </w:rPr>
        <w:t>, chód 3km</w:t>
      </w:r>
    </w:p>
    <w:p w:rsidR="002306B8" w:rsidRDefault="00071FAF" w:rsidP="001842BE">
      <w:pPr>
        <w:spacing w:after="120" w:line="300" w:lineRule="exact"/>
        <w:ind w:left="4247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B14A5">
        <w:rPr>
          <w:rFonts w:ascii="Arial" w:hAnsi="Arial" w:cs="Arial"/>
          <w:b/>
          <w:sz w:val="22"/>
          <w:szCs w:val="22"/>
        </w:rPr>
        <w:t xml:space="preserve">60m,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0605B8">
        <w:rPr>
          <w:rFonts w:ascii="Arial" w:hAnsi="Arial" w:cs="Arial"/>
          <w:b/>
          <w:sz w:val="22"/>
          <w:szCs w:val="22"/>
        </w:rPr>
        <w:t xml:space="preserve">200m, </w:t>
      </w:r>
      <w:r w:rsidR="00E242AC">
        <w:rPr>
          <w:rFonts w:ascii="Arial" w:hAnsi="Arial" w:cs="Arial"/>
          <w:b/>
          <w:sz w:val="22"/>
          <w:szCs w:val="22"/>
        </w:rPr>
        <w:t xml:space="preserve">300m, 600m, </w:t>
      </w:r>
      <w:r w:rsidR="003B7B53">
        <w:rPr>
          <w:rFonts w:ascii="Arial" w:hAnsi="Arial" w:cs="Arial"/>
          <w:b/>
          <w:sz w:val="22"/>
          <w:szCs w:val="22"/>
        </w:rPr>
        <w:t xml:space="preserve">800m, </w:t>
      </w:r>
      <w:r w:rsidR="00E242AC">
        <w:rPr>
          <w:rFonts w:ascii="Arial" w:hAnsi="Arial" w:cs="Arial"/>
          <w:b/>
          <w:sz w:val="22"/>
          <w:szCs w:val="22"/>
        </w:rPr>
        <w:t>1000m,</w:t>
      </w:r>
      <w:r w:rsidR="003B7B53">
        <w:rPr>
          <w:rFonts w:ascii="Arial" w:hAnsi="Arial" w:cs="Arial"/>
          <w:b/>
          <w:sz w:val="22"/>
          <w:szCs w:val="22"/>
        </w:rPr>
        <w:t xml:space="preserve"> 1500m</w:t>
      </w:r>
      <w:r w:rsidR="00E242AC">
        <w:rPr>
          <w:rFonts w:ascii="Arial" w:hAnsi="Arial" w:cs="Arial"/>
          <w:b/>
          <w:sz w:val="22"/>
          <w:szCs w:val="22"/>
        </w:rPr>
        <w:t xml:space="preserve"> </w:t>
      </w:r>
      <w:r w:rsidR="000605B8">
        <w:rPr>
          <w:rFonts w:ascii="Arial" w:hAnsi="Arial" w:cs="Arial"/>
          <w:b/>
          <w:sz w:val="22"/>
          <w:szCs w:val="22"/>
        </w:rPr>
        <w:br/>
      </w:r>
      <w:r w:rsidR="00920609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20609" w:rsidRPr="000C157F">
        <w:rPr>
          <w:rFonts w:ascii="Arial" w:hAnsi="Arial" w:cs="Arial"/>
          <w:b/>
          <w:sz w:val="22"/>
          <w:szCs w:val="22"/>
        </w:rPr>
        <w:t xml:space="preserve">, </w:t>
      </w:r>
      <w:r w:rsidR="003C122E">
        <w:rPr>
          <w:rFonts w:ascii="Arial" w:hAnsi="Arial" w:cs="Arial"/>
          <w:b/>
          <w:sz w:val="22"/>
          <w:szCs w:val="22"/>
        </w:rPr>
        <w:t>wzwyż,</w:t>
      </w:r>
      <w:r w:rsidR="007C1CF6">
        <w:rPr>
          <w:rFonts w:ascii="Arial" w:hAnsi="Arial" w:cs="Arial"/>
          <w:b/>
          <w:sz w:val="22"/>
          <w:szCs w:val="22"/>
        </w:rPr>
        <w:t xml:space="preserve"> </w:t>
      </w:r>
      <w:r w:rsidR="00F34D58">
        <w:rPr>
          <w:rFonts w:ascii="Arial" w:hAnsi="Arial" w:cs="Arial"/>
          <w:b/>
          <w:sz w:val="22"/>
          <w:szCs w:val="22"/>
        </w:rPr>
        <w:t>trójskok</w:t>
      </w:r>
      <w:r w:rsidR="00511CDB">
        <w:rPr>
          <w:rFonts w:ascii="Arial" w:hAnsi="Arial" w:cs="Arial"/>
          <w:b/>
          <w:sz w:val="22"/>
          <w:szCs w:val="22"/>
        </w:rPr>
        <w:t>, kula</w:t>
      </w:r>
      <w:r w:rsidR="003B7B53">
        <w:rPr>
          <w:rFonts w:ascii="Arial" w:hAnsi="Arial" w:cs="Arial"/>
          <w:b/>
          <w:sz w:val="22"/>
          <w:szCs w:val="22"/>
        </w:rPr>
        <w:t>, chód 5km</w:t>
      </w:r>
    </w:p>
    <w:p w:rsidR="00920609" w:rsidRDefault="007D1902" w:rsidP="00E242AC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3737A2">
        <w:rPr>
          <w:rStyle w:val="textexposedshow"/>
          <w:rFonts w:ascii="Arial" w:hAnsi="Arial" w:cs="Arial"/>
          <w:b/>
          <w:sz w:val="22"/>
          <w:szCs w:val="22"/>
        </w:rPr>
        <w:t>W zawodach startują zawodnicy</w:t>
      </w:r>
      <w:r w:rsidR="00CD07F5" w:rsidRPr="003737A2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 w:rsidRPr="003737A2">
        <w:rPr>
          <w:rStyle w:val="textexposedshow"/>
          <w:rFonts w:ascii="Arial" w:hAnsi="Arial" w:cs="Arial"/>
          <w:sz w:val="22"/>
          <w:szCs w:val="22"/>
        </w:rPr>
        <w:br/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20609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842BE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3B7B53">
        <w:rPr>
          <w:rStyle w:val="textexposedshow"/>
          <w:rFonts w:ascii="Arial" w:hAnsi="Arial" w:cs="Arial"/>
          <w:sz w:val="22"/>
          <w:szCs w:val="22"/>
        </w:rPr>
        <w:t>- 2012 i starsi (U-14, U-16, U-18, U-20 i U-23, Senior)</w:t>
      </w:r>
    </w:p>
    <w:p w:rsidR="009F30EA" w:rsidRPr="003B7B53" w:rsidRDefault="007D1902" w:rsidP="003B7B53">
      <w:pPr>
        <w:spacing w:after="120" w:line="300" w:lineRule="exac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1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System zgłoszeń otwarty 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 xml:space="preserve">do dnia </w:t>
      </w:r>
      <w:r w:rsidR="00511CDB" w:rsidRPr="005D0648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.01.202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D0648" w:rsidRPr="005D0648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do godz. 2</w:t>
      </w:r>
      <w:r w:rsidR="003B7B53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4C26BD" w:rsidRPr="005D0648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3737A2" w:rsidRPr="005D0648">
        <w:rPr>
          <w:rFonts w:ascii="Arial" w:hAnsi="Arial" w:cs="Arial"/>
          <w:b/>
          <w:bCs/>
          <w:color w:val="FF0000"/>
          <w:sz w:val="22"/>
          <w:szCs w:val="22"/>
        </w:rPr>
        <w:t>00</w:t>
      </w:r>
      <w:r w:rsidR="00F57542">
        <w:rPr>
          <w:rFonts w:ascii="Arial" w:hAnsi="Arial" w:cs="Arial"/>
          <w:b/>
          <w:bCs/>
          <w:sz w:val="22"/>
          <w:szCs w:val="22"/>
        </w:rPr>
        <w:t>.</w:t>
      </w:r>
      <w:r w:rsidR="00F57542">
        <w:rPr>
          <w:rFonts w:ascii="Arial" w:hAnsi="Arial" w:cs="Arial"/>
          <w:sz w:val="22"/>
          <w:szCs w:val="22"/>
        </w:rPr>
        <w:t xml:space="preserve"> </w:t>
      </w:r>
      <w:r w:rsidR="004C26BD" w:rsidRPr="004C26BD">
        <w:rPr>
          <w:rFonts w:ascii="Arial" w:hAnsi="Arial" w:cs="Arial"/>
          <w:sz w:val="22"/>
          <w:szCs w:val="22"/>
          <w:u w:val="single"/>
        </w:rPr>
        <w:t xml:space="preserve">Nie ma możliwości dopisywania zawodników poza </w:t>
      </w:r>
      <w:r w:rsidR="003B7B53">
        <w:rPr>
          <w:rFonts w:ascii="Arial" w:hAnsi="Arial" w:cs="Arial"/>
          <w:sz w:val="22"/>
          <w:szCs w:val="22"/>
          <w:u w:val="single"/>
        </w:rPr>
        <w:t xml:space="preserve"> </w:t>
      </w:r>
      <w:r w:rsidR="003B7B53">
        <w:rPr>
          <w:rFonts w:ascii="Arial" w:hAnsi="Arial" w:cs="Arial"/>
          <w:sz w:val="22"/>
          <w:szCs w:val="22"/>
          <w:u w:val="single"/>
        </w:rPr>
        <w:br/>
      </w:r>
      <w:r w:rsidR="003B7B53" w:rsidRPr="003B7B53">
        <w:rPr>
          <w:rFonts w:ascii="Arial" w:hAnsi="Arial" w:cs="Arial"/>
          <w:sz w:val="22"/>
          <w:szCs w:val="22"/>
        </w:rPr>
        <w:t xml:space="preserve"> </w:t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3B7B53" w:rsidRPr="003B7B53">
        <w:rPr>
          <w:rFonts w:ascii="Arial" w:hAnsi="Arial" w:cs="Arial"/>
          <w:sz w:val="22"/>
          <w:szCs w:val="22"/>
        </w:rPr>
        <w:tab/>
      </w:r>
      <w:r w:rsidR="004C26BD" w:rsidRPr="004C26BD">
        <w:rPr>
          <w:rFonts w:ascii="Arial" w:hAnsi="Arial" w:cs="Arial"/>
          <w:sz w:val="22"/>
          <w:szCs w:val="22"/>
          <w:u w:val="single"/>
        </w:rPr>
        <w:t>systemem</w:t>
      </w:r>
      <w:r w:rsidR="004C26BD">
        <w:rPr>
          <w:rFonts w:ascii="Arial" w:hAnsi="Arial" w:cs="Arial"/>
          <w:sz w:val="22"/>
          <w:szCs w:val="22"/>
        </w:rPr>
        <w:t xml:space="preserve">. </w:t>
      </w:r>
      <w:r w:rsidR="00F57542" w:rsidRPr="005D0648">
        <w:rPr>
          <w:rFonts w:ascii="Arial" w:hAnsi="Arial" w:cs="Arial"/>
          <w:b/>
          <w:bCs/>
          <w:sz w:val="22"/>
          <w:szCs w:val="22"/>
        </w:rPr>
        <w:t>Wykreślenia oraz potwierdzenia TOKENEM</w:t>
      </w:r>
      <w:r w:rsidR="00F57542">
        <w:rPr>
          <w:rFonts w:ascii="Arial" w:hAnsi="Arial" w:cs="Arial"/>
          <w:sz w:val="22"/>
          <w:szCs w:val="22"/>
        </w:rPr>
        <w:t xml:space="preserve"> do dnia </w:t>
      </w:r>
      <w:r w:rsidR="003B7B53">
        <w:rPr>
          <w:rFonts w:ascii="Arial" w:hAnsi="Arial" w:cs="Arial"/>
          <w:sz w:val="22"/>
          <w:szCs w:val="22"/>
        </w:rPr>
        <w:t xml:space="preserve"> </w:t>
      </w:r>
      <w:r w:rsidR="003B7B53">
        <w:rPr>
          <w:rFonts w:ascii="Arial" w:hAnsi="Arial" w:cs="Arial"/>
          <w:sz w:val="22"/>
          <w:szCs w:val="22"/>
        </w:rPr>
        <w:br/>
        <w:t xml:space="preserve"> </w:t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sz w:val="22"/>
          <w:szCs w:val="22"/>
        </w:rPr>
        <w:tab/>
      </w:r>
      <w:r w:rsidR="003B7B53">
        <w:rPr>
          <w:rFonts w:ascii="Arial" w:hAnsi="Arial" w:cs="Arial"/>
          <w:b/>
          <w:bCs/>
          <w:sz w:val="22"/>
          <w:szCs w:val="22"/>
        </w:rPr>
        <w:t>19.01.2024</w:t>
      </w:r>
      <w:r w:rsidR="00F57542" w:rsidRPr="00F5754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3B7B53">
        <w:rPr>
          <w:rFonts w:ascii="Arial" w:hAnsi="Arial" w:cs="Arial"/>
          <w:b/>
          <w:bCs/>
          <w:sz w:val="22"/>
          <w:szCs w:val="22"/>
        </w:rPr>
        <w:t>godz. 20</w:t>
      </w:r>
      <w:r w:rsidR="00F57542" w:rsidRPr="00F57542">
        <w:rPr>
          <w:rFonts w:ascii="Arial" w:hAnsi="Arial" w:cs="Arial"/>
          <w:b/>
          <w:bCs/>
          <w:sz w:val="22"/>
          <w:szCs w:val="22"/>
        </w:rPr>
        <w:t>.00</w:t>
      </w:r>
    </w:p>
    <w:p w:rsidR="003B7B53" w:rsidRPr="008F6885" w:rsidRDefault="004C26BD" w:rsidP="003B7B5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B7B53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B7B53" w:rsidRDefault="003B7B53" w:rsidP="003B7B53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zgłaszające kluby lub inne organizacje</w:t>
      </w:r>
    </w:p>
    <w:p w:rsidR="003B7B53" w:rsidRDefault="003B7B53" w:rsidP="003B7B53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</w:t>
      </w:r>
      <w:r>
        <w:rPr>
          <w:rFonts w:ascii="Arial" w:hAnsi="Arial" w:cs="Arial"/>
          <w:sz w:val="22"/>
          <w:szCs w:val="22"/>
        </w:rPr>
        <w:br/>
      </w:r>
      <w:r w:rsidRPr="001D6152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 (kluby woj. Podkarpackiego)</w:t>
      </w:r>
    </w:p>
    <w:p w:rsidR="003B7B53" w:rsidRDefault="003B7B53" w:rsidP="003B7B53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1D6152">
        <w:rPr>
          <w:rFonts w:ascii="Arial" w:hAnsi="Arial" w:cs="Arial"/>
          <w:b/>
          <w:bCs/>
          <w:sz w:val="22"/>
          <w:szCs w:val="22"/>
        </w:rPr>
        <w:t>– 30zł</w:t>
      </w:r>
      <w:r>
        <w:rPr>
          <w:rFonts w:ascii="Arial" w:hAnsi="Arial" w:cs="Arial"/>
          <w:sz w:val="22"/>
          <w:szCs w:val="22"/>
        </w:rPr>
        <w:t xml:space="preserve"> / od konkurencji (pozostałe kluby)</w:t>
      </w:r>
    </w:p>
    <w:p w:rsidR="003B7B53" w:rsidRDefault="003B7B53" w:rsidP="003B7B53">
      <w:pPr>
        <w:spacing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5477A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>Opłata dotyczy zawodników potwierdzonych TOKENEM na TAK oraz niepotwierdzonych TOKENEM.</w:t>
      </w:r>
      <w:r w:rsidRPr="00F5477A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1916BC" w:rsidRDefault="003B7B53" w:rsidP="003B7B5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9F30EA" w:rsidRPr="009F30EA">
        <w:rPr>
          <w:rFonts w:ascii="Arial" w:hAnsi="Arial" w:cs="Arial"/>
          <w:b/>
          <w:bCs/>
          <w:sz w:val="22"/>
          <w:szCs w:val="22"/>
        </w:rPr>
        <w:t>7.</w:t>
      </w:r>
      <w:r w:rsidR="009F30EA">
        <w:rPr>
          <w:rFonts w:ascii="Arial" w:hAnsi="Arial" w:cs="Arial"/>
          <w:sz w:val="22"/>
          <w:szCs w:val="22"/>
        </w:rPr>
        <w:t xml:space="preserve"> </w:t>
      </w:r>
      <w:r w:rsidR="009F30EA">
        <w:rPr>
          <w:rFonts w:ascii="Arial" w:hAnsi="Arial" w:cs="Arial"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>NAGRODY:</w:t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>
        <w:rPr>
          <w:rFonts w:ascii="Arial" w:hAnsi="Arial" w:cs="Arial"/>
          <w:b/>
          <w:sz w:val="22"/>
          <w:szCs w:val="22"/>
        </w:rPr>
        <w:tab/>
      </w:r>
      <w:r w:rsidR="009F30EA" w:rsidRPr="006E587E">
        <w:rPr>
          <w:rFonts w:ascii="Arial" w:hAnsi="Arial" w:cs="Arial"/>
          <w:sz w:val="22"/>
          <w:szCs w:val="22"/>
        </w:rPr>
        <w:t>za miejsca I-III medale</w:t>
      </w:r>
    </w:p>
    <w:p w:rsidR="009F30EA" w:rsidRDefault="001916BC" w:rsidP="003B7B53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Konkurencje Mistrzostw woj. Podkarpackiego:</w:t>
      </w:r>
      <w:r w:rsidR="009F30EA">
        <w:rPr>
          <w:rFonts w:ascii="Arial" w:hAnsi="Arial" w:cs="Arial"/>
          <w:b/>
          <w:sz w:val="22"/>
          <w:szCs w:val="22"/>
        </w:rPr>
        <w:tab/>
      </w:r>
    </w:p>
    <w:p w:rsidR="001916BC" w:rsidRPr="006E587E" w:rsidRDefault="001916BC" w:rsidP="003B7B53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U18 – </w:t>
      </w:r>
      <w:r>
        <w:rPr>
          <w:rFonts w:ascii="Arial" w:hAnsi="Arial" w:cs="Arial"/>
          <w:b/>
          <w:sz w:val="22"/>
          <w:szCs w:val="22"/>
        </w:rPr>
        <w:tab/>
        <w:t xml:space="preserve">60m, 60m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>, 200m, 300m, 600m, 1000m, chód 3km K i 5km M, w dal, wzwyż, trójskok, kula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U20 – </w:t>
      </w:r>
      <w:r>
        <w:rPr>
          <w:rFonts w:ascii="Arial" w:hAnsi="Arial" w:cs="Arial"/>
          <w:b/>
          <w:sz w:val="22"/>
          <w:szCs w:val="22"/>
        </w:rPr>
        <w:tab/>
        <w:t xml:space="preserve">60m, 60m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>, 200m, 300m, 800m, 1500m, chód 3km K i 5km M, w dal, wzwyż, trójskok, kula</w:t>
      </w:r>
    </w:p>
    <w:p w:rsidR="001916BC" w:rsidRDefault="001916BC" w:rsidP="009F30EA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124B85" w:rsidRPr="008A3E28" w:rsidRDefault="00071FAF" w:rsidP="009F30EA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Fonts w:ascii="Arial" w:hAnsi="Arial" w:cs="Arial"/>
          <w:b/>
          <w:sz w:val="22"/>
          <w:szCs w:val="22"/>
        </w:rPr>
        <w:t>Uwagi: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Finały w biegach na 60m K i M</w:t>
      </w:r>
      <w:r w:rsidR="00F57542" w:rsidRPr="008A3E28">
        <w:rPr>
          <w:rStyle w:val="textexposedshow"/>
          <w:rFonts w:ascii="Arial" w:hAnsi="Arial" w:cs="Arial"/>
          <w:sz w:val="22"/>
          <w:szCs w:val="22"/>
        </w:rPr>
        <w:t xml:space="preserve"> dla zawodników woj. Podkarpackiego w kategoriach U18 i U20</w:t>
      </w:r>
      <w:r w:rsidR="008A3E28" w:rsidRPr="008A3E28">
        <w:rPr>
          <w:rStyle w:val="textexposedshow"/>
          <w:rFonts w:ascii="Arial" w:hAnsi="Arial" w:cs="Arial"/>
          <w:sz w:val="22"/>
          <w:szCs w:val="22"/>
        </w:rPr>
        <w:t xml:space="preserve"> oraz Finały A OPEN</w:t>
      </w:r>
    </w:p>
    <w:p w:rsidR="005D0648" w:rsidRPr="008A3E28" w:rsidRDefault="00F57542" w:rsidP="005D0648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t xml:space="preserve">• W biegach na 60m </w:t>
      </w:r>
      <w:proofErr w:type="spellStart"/>
      <w:r w:rsidRPr="008A3E28">
        <w:rPr>
          <w:rStyle w:val="textexposedshow"/>
          <w:rFonts w:ascii="Arial" w:hAnsi="Arial" w:cs="Arial"/>
          <w:sz w:val="22"/>
          <w:szCs w:val="22"/>
        </w:rPr>
        <w:t>ppł</w:t>
      </w:r>
      <w:proofErr w:type="spellEnd"/>
      <w:r w:rsidRPr="008A3E28">
        <w:rPr>
          <w:rStyle w:val="textexposedshow"/>
          <w:rFonts w:ascii="Arial" w:hAnsi="Arial" w:cs="Arial"/>
          <w:sz w:val="22"/>
          <w:szCs w:val="22"/>
        </w:rPr>
        <w:t xml:space="preserve"> rozegrane będą biegi nr 1 i nr 2 – dla woj. Podkarpackiego medale U18 i U20 zostaną przyznane na podstawie wyników biegów nr 1</w:t>
      </w:r>
      <w:r w:rsidR="009F30EA" w:rsidRPr="008A3E28">
        <w:rPr>
          <w:rStyle w:val="textexposedshow"/>
          <w:rFonts w:ascii="Arial" w:hAnsi="Arial" w:cs="Arial"/>
          <w:sz w:val="22"/>
          <w:szCs w:val="22"/>
        </w:rPr>
        <w:br/>
        <w:t>• Pozostałe biegi odbędą się w seriach na czas</w:t>
      </w:r>
      <w:r w:rsidR="009F30EA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Obowiązkowe numery startowe.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Szatnie służą jako przebieralnie (nie są strzeżone)</w:t>
      </w:r>
    </w:p>
    <w:p w:rsidR="005D0648" w:rsidRPr="008A3E28" w:rsidRDefault="005D0648" w:rsidP="005D0648">
      <w:pPr>
        <w:spacing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t>•</w:t>
      </w:r>
      <w:r w:rsidRPr="008A3E28">
        <w:rPr>
          <w:rFonts w:ascii="Arial" w:hAnsi="Arial" w:cs="Arial"/>
          <w:sz w:val="22"/>
          <w:szCs w:val="22"/>
        </w:rPr>
        <w:t xml:space="preserve"> </w:t>
      </w:r>
      <w:r w:rsidR="008A3E28" w:rsidRPr="008A3E28">
        <w:rPr>
          <w:rFonts w:ascii="Arial" w:hAnsi="Arial" w:cs="Arial"/>
          <w:sz w:val="22"/>
          <w:szCs w:val="22"/>
        </w:rPr>
        <w:t>N</w:t>
      </w:r>
      <w:r w:rsidRPr="008A3E28">
        <w:rPr>
          <w:rFonts w:ascii="Arial" w:hAnsi="Arial" w:cs="Arial"/>
          <w:sz w:val="22"/>
          <w:szCs w:val="22"/>
        </w:rPr>
        <w:t>a bieżni przebywają jedynie zawodnicy biorący udział w danym momencie w konkurencji</w:t>
      </w:r>
    </w:p>
    <w:p w:rsidR="00026ACF" w:rsidRPr="00122BB5" w:rsidRDefault="005D0648" w:rsidP="00026ACF">
      <w:pPr>
        <w:spacing w:line="300" w:lineRule="exact"/>
        <w:rPr>
          <w:rFonts w:ascii="Arial" w:hAnsi="Arial" w:cs="Arial"/>
          <w:sz w:val="22"/>
          <w:szCs w:val="22"/>
        </w:rPr>
      </w:pPr>
      <w:r w:rsidRPr="008A3E28">
        <w:rPr>
          <w:rStyle w:val="textexposedshow"/>
          <w:rFonts w:ascii="Arial" w:hAnsi="Arial" w:cs="Arial"/>
          <w:sz w:val="22"/>
          <w:szCs w:val="22"/>
        </w:rPr>
        <w:lastRenderedPageBreak/>
        <w:t>•</w:t>
      </w:r>
      <w:r w:rsidR="008A3E28">
        <w:rPr>
          <w:rFonts w:ascii="Arial" w:hAnsi="Arial" w:cs="Arial"/>
          <w:sz w:val="22"/>
          <w:szCs w:val="22"/>
        </w:rPr>
        <w:t xml:space="preserve"> T</w:t>
      </w:r>
      <w:r w:rsidRPr="008A3E28">
        <w:rPr>
          <w:rFonts w:ascii="Arial" w:hAnsi="Arial" w:cs="Arial"/>
          <w:sz w:val="22"/>
          <w:szCs w:val="22"/>
        </w:rPr>
        <w:t xml:space="preserve">renerzy zawodników biorących udział w skoku wzwyż, mogą na czas konkursu wejść na bieżnię do strefy dla nich wyznaczonej, ale </w:t>
      </w:r>
      <w:r w:rsidRPr="008A3E28">
        <w:rPr>
          <w:rFonts w:ascii="Arial" w:hAnsi="Arial" w:cs="Arial"/>
          <w:b/>
          <w:sz w:val="22"/>
          <w:szCs w:val="22"/>
        </w:rPr>
        <w:t>TYLKO W OBUWIU ZMIENNYM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 xml:space="preserve">• Komunikat zawodów po mityngu, do pobrania ze strony internetowej POZLA </w:t>
      </w:r>
      <w:hyperlink r:id="rId12" w:tgtFrame="_blank" w:history="1">
        <w:r w:rsidR="007C1CF6" w:rsidRPr="008A3E28">
          <w:rPr>
            <w:rStyle w:val="Hipercze"/>
            <w:rFonts w:ascii="Arial" w:hAnsi="Arial" w:cs="Arial"/>
            <w:sz w:val="22"/>
            <w:szCs w:val="22"/>
          </w:rPr>
          <w:t>www.pozla.pl</w:t>
        </w:r>
      </w:hyperlink>
      <w:r w:rsidR="007C1CF6" w:rsidRPr="008A3E28">
        <w:rPr>
          <w:rStyle w:val="textexposedshow"/>
          <w:rFonts w:ascii="Arial" w:hAnsi="Arial" w:cs="Arial"/>
          <w:sz w:val="22"/>
          <w:szCs w:val="22"/>
        </w:rPr>
        <w:t xml:space="preserve"> </w:t>
      </w:r>
      <w:r w:rsidR="007C1CF6" w:rsidRPr="008A3E28">
        <w:rPr>
          <w:rFonts w:ascii="Arial" w:hAnsi="Arial" w:cs="Arial"/>
          <w:sz w:val="22"/>
          <w:szCs w:val="22"/>
        </w:rPr>
        <w:br/>
      </w:r>
      <w:r w:rsidR="007C1CF6" w:rsidRPr="008A3E28">
        <w:rPr>
          <w:rStyle w:val="textexposedshow"/>
          <w:rFonts w:ascii="Arial" w:hAnsi="Arial" w:cs="Arial"/>
          <w:sz w:val="22"/>
          <w:szCs w:val="22"/>
        </w:rPr>
        <w:t>• Z</w:t>
      </w:r>
      <w:r w:rsidR="005607B1" w:rsidRPr="008A3E28">
        <w:rPr>
          <w:rFonts w:ascii="Arial" w:hAnsi="Arial" w:cs="Arial"/>
          <w:sz w:val="22"/>
          <w:szCs w:val="22"/>
        </w:rPr>
        <w:t>godnie z art. 38 „Ustawy o Sporcie” z 25.06.2010r. obowiązek ubezpieczenia zawodników od NNW należy do klubu, którego zawodnik jest reprezentantem</w:t>
      </w:r>
    </w:p>
    <w:p w:rsidR="00026ACF" w:rsidRDefault="00026ACF" w:rsidP="005D0648">
      <w:pPr>
        <w:spacing w:line="300" w:lineRule="exact"/>
        <w:rPr>
          <w:rFonts w:ascii="Arial" w:hAnsi="Arial" w:cs="Arial"/>
          <w:sz w:val="20"/>
          <w:szCs w:val="20"/>
        </w:rPr>
      </w:pPr>
    </w:p>
    <w:p w:rsidR="005D0648" w:rsidRPr="004C26BD" w:rsidRDefault="008A3E28" w:rsidP="005D0648">
      <w:pPr>
        <w:spacing w:line="300" w:lineRule="exact"/>
        <w:rPr>
          <w:rFonts w:ascii="Arial" w:hAnsi="Arial" w:cs="Arial"/>
          <w:sz w:val="20"/>
          <w:szCs w:val="20"/>
        </w:rPr>
      </w:pPr>
      <w:r w:rsidRPr="00324575">
        <w:rPr>
          <w:noProof/>
          <w:sz w:val="22"/>
          <w:szCs w:val="22"/>
          <w:lang w:eastAsia="en-US"/>
        </w:rPr>
        <w:pict>
          <v:shape id="_x0000_s1073" type="#_x0000_t202" style="position:absolute;margin-left:102.05pt;margin-top:18.8pt;width:351.65pt;height:67.8pt;z-index:251657728;mso-width-relative:margin;mso-height-relative:margin" strokecolor="red" strokeweight="2pt">
            <v:textbox style="mso-next-textbox:#_x0000_s1073">
              <w:txbxContent>
                <w:p w:rsidR="00026ACF" w:rsidRDefault="00026ACF" w:rsidP="008A3E2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89602" cy="666750"/>
                        <wp:effectExtent l="19050" t="0" r="0" b="0"/>
                        <wp:docPr id="1" name="Obraz 12" descr="https://pozla.pl/wp-content/uploads/2017/05/dofinansowanie-300x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pozla.pl/wp-content/uploads/2017/05/dofinansowanie-300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60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3E28"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0" cy="707001"/>
                        <wp:effectExtent l="19050" t="0" r="0" b="0"/>
                        <wp:docPr id="2" name="Obraz 25" descr="https://pozla.pl/wp-content/uploads/2023/03/Orlen-logo-2023-300x2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pozla.pl/wp-content/uploads/2023/03/Orlen-logo-2023-300x2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07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648" w:rsidRPr="005D0648">
        <w:rPr>
          <w:rFonts w:ascii="Arial" w:hAnsi="Arial" w:cs="Arial"/>
          <w:sz w:val="22"/>
          <w:szCs w:val="22"/>
        </w:rPr>
        <w:br/>
      </w:r>
    </w:p>
    <w:sectPr w:rsidR="005D0648" w:rsidRPr="004C26B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79" w:rsidRDefault="004E3C79">
      <w:r>
        <w:separator/>
      </w:r>
    </w:p>
  </w:endnote>
  <w:endnote w:type="continuationSeparator" w:id="0">
    <w:p w:rsidR="004E3C79" w:rsidRDefault="004E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79" w:rsidRDefault="004E3C79">
      <w:r>
        <w:separator/>
      </w:r>
    </w:p>
  </w:footnote>
  <w:footnote w:type="continuationSeparator" w:id="0">
    <w:p w:rsidR="004E3C79" w:rsidRDefault="004E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26F78"/>
    <w:multiLevelType w:val="hybridMultilevel"/>
    <w:tmpl w:val="4C0A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26ACF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24B85"/>
    <w:rsid w:val="0017606E"/>
    <w:rsid w:val="00176651"/>
    <w:rsid w:val="001842BE"/>
    <w:rsid w:val="001916BC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4575"/>
    <w:rsid w:val="003277D0"/>
    <w:rsid w:val="00341150"/>
    <w:rsid w:val="00354AA6"/>
    <w:rsid w:val="003737A2"/>
    <w:rsid w:val="003810F0"/>
    <w:rsid w:val="00390155"/>
    <w:rsid w:val="003A7F0D"/>
    <w:rsid w:val="003B7B53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3C79"/>
    <w:rsid w:val="004E4EA3"/>
    <w:rsid w:val="00504961"/>
    <w:rsid w:val="00511CDB"/>
    <w:rsid w:val="0053512F"/>
    <w:rsid w:val="005607B1"/>
    <w:rsid w:val="005D0648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A3E28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54FB"/>
    <w:rsid w:val="00B63B04"/>
    <w:rsid w:val="00B647CA"/>
    <w:rsid w:val="00C26729"/>
    <w:rsid w:val="00C53422"/>
    <w:rsid w:val="00C57D3E"/>
    <w:rsid w:val="00C76C01"/>
    <w:rsid w:val="00CA7736"/>
    <w:rsid w:val="00CD07F5"/>
    <w:rsid w:val="00CF6736"/>
    <w:rsid w:val="00D00758"/>
    <w:rsid w:val="00D25ED5"/>
    <w:rsid w:val="00D73860"/>
    <w:rsid w:val="00D977E7"/>
    <w:rsid w:val="00DD5A69"/>
    <w:rsid w:val="00E0130C"/>
    <w:rsid w:val="00E242AC"/>
    <w:rsid w:val="00EB6660"/>
    <w:rsid w:val="00ED781E"/>
    <w:rsid w:val="00EE53DC"/>
    <w:rsid w:val="00EF2813"/>
    <w:rsid w:val="00F131E2"/>
    <w:rsid w:val="00F17B8E"/>
    <w:rsid w:val="00F32D0C"/>
    <w:rsid w:val="00F346E2"/>
    <w:rsid w:val="00F34D58"/>
    <w:rsid w:val="00F57542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57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26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2612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2008-09-02T08:50:00Z</cp:lastPrinted>
  <dcterms:created xsi:type="dcterms:W3CDTF">2024-01-03T14:19:00Z</dcterms:created>
  <dcterms:modified xsi:type="dcterms:W3CDTF">2024-01-05T09:57:00Z</dcterms:modified>
</cp:coreProperties>
</file>