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Pr="00094C66" w:rsidRDefault="008F29CB" w:rsidP="00094C66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width:70740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8E0CA2" w:rsidRPr="00071FAF" w:rsidRDefault="008E0CA2" w:rsidP="00667370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67370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67370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7" o:spid="_x0000_s1031" type="#_x0000_t202" style="position:absolute;left:2284;top:5715;width:12212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8E0CA2" w:rsidRDefault="00ED0BE1" w:rsidP="006673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8080" cy="128651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080" cy="1286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5" o:spid="_x0000_s1033" type="#_x0000_t202" style="position:absolute;left:17526;top:6350;width:52388;height:12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667370" w:rsidRPr="00AD0581" w:rsidRDefault="00667370" w:rsidP="00667370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br/>
                    </w:r>
                    <w:r w:rsidRPr="00AD0581"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  <w:t>HALOWE MISTRZOSTWA WOJ. PODKARPACKIEGO</w:t>
                    </w:r>
                    <w:r w:rsidRPr="00AD0581"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  <w:br/>
                      <w:t>U-16, U-14 i U-12</w:t>
                    </w:r>
                  </w:p>
                  <w:p w:rsidR="00667370" w:rsidRPr="00AD0581" w:rsidRDefault="00667370" w:rsidP="00667370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</w:pPr>
                    <w:r w:rsidRPr="00AD0581"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  <w:t>oraz</w:t>
                    </w:r>
                  </w:p>
                  <w:p w:rsidR="00667370" w:rsidRPr="00AD0581" w:rsidRDefault="00667370" w:rsidP="00667370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</w:pPr>
                    <w:r w:rsidRPr="00AD0581"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  <w:t>WOJ. MAŁOPOLSKIEGO U16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4C66" w:rsidRPr="00667370" w:rsidRDefault="00B305C2" w:rsidP="00071DAF">
      <w:pPr>
        <w:spacing w:line="300" w:lineRule="exact"/>
        <w:jc w:val="center"/>
        <w:rPr>
          <w:rFonts w:ascii="Verdana" w:hAnsi="Verdana" w:cs="Arial"/>
          <w:b/>
          <w:bCs/>
          <w:sz w:val="28"/>
          <w:szCs w:val="28"/>
        </w:rPr>
      </w:pPr>
      <w:r w:rsidRPr="00667370">
        <w:rPr>
          <w:rFonts w:ascii="Verdana" w:hAnsi="Verdana" w:cs="Arial"/>
          <w:b/>
          <w:bCs/>
          <w:sz w:val="28"/>
          <w:szCs w:val="28"/>
        </w:rPr>
        <w:t>PROJEKT</w:t>
      </w:r>
      <w:r w:rsidRPr="00667370">
        <w:rPr>
          <w:rFonts w:ascii="Verdana" w:hAnsi="Verdana" w:cs="Arial"/>
          <w:b/>
          <w:bCs/>
          <w:sz w:val="28"/>
          <w:szCs w:val="28"/>
        </w:rPr>
        <w:br/>
        <w:t>PROGRAMU MINUTOWEGO</w:t>
      </w:r>
    </w:p>
    <w:p w:rsidR="00667370" w:rsidRDefault="00667370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tbl>
      <w:tblPr>
        <w:tblW w:w="10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2420"/>
        <w:gridCol w:w="1800"/>
        <w:gridCol w:w="1560"/>
        <w:gridCol w:w="3420"/>
      </w:tblGrid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 xml:space="preserve">60m </w:t>
            </w:r>
            <w:proofErr w:type="spellStart"/>
            <w:r w:rsidRPr="00667370">
              <w:rPr>
                <w:rFonts w:ascii="Calibri" w:hAnsi="Calibri" w:cs="Arial"/>
                <w:color w:val="000000"/>
              </w:rPr>
              <w:t>ppł</w:t>
            </w:r>
            <w:proofErr w:type="spellEnd"/>
            <w:r w:rsidRPr="00667370">
              <w:rPr>
                <w:rFonts w:ascii="Calibri" w:hAnsi="Calibri" w:cs="Arial"/>
                <w:color w:val="000000"/>
              </w:rPr>
              <w:t xml:space="preserve"> K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M - U16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Kula K - U16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K - U12 (skocznia boczna)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12:15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 xml:space="preserve">60m </w:t>
            </w:r>
            <w:proofErr w:type="spellStart"/>
            <w:r w:rsidRPr="00667370">
              <w:rPr>
                <w:rFonts w:ascii="Calibri" w:hAnsi="Calibri" w:cs="Arial"/>
                <w:color w:val="000000"/>
              </w:rPr>
              <w:t>ppł</w:t>
            </w:r>
            <w:proofErr w:type="spellEnd"/>
            <w:r w:rsidRPr="00667370">
              <w:rPr>
                <w:rFonts w:ascii="Calibri" w:hAnsi="Calibri" w:cs="Arial"/>
                <w:color w:val="000000"/>
              </w:rPr>
              <w:t xml:space="preserve"> M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12:30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1000m K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M - U12 (skocznia boczna)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12:35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1000m M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12:45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K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13:10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K -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13:25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K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K - U16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Kula M - U16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13:35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M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13:50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M -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60m M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14:10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K FINAŁ PDK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14:13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K FINAŁ MŁP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14:16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K FINAŁ PDK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14:19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K FINAŁ PDK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14:22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M FINAŁ PDK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14:25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M FINAŁ MŁP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14:28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M FINAŁ PDK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14:31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60m M FINAŁ PDK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14:40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600m K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14:50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600m K -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Kula K - U14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  <w:r w:rsidR="007427E2" w:rsidRPr="00667370">
              <w:rPr>
                <w:rFonts w:ascii="Calibri" w:hAnsi="Calibri" w:cs="Arial"/>
                <w:color w:val="000000"/>
              </w:rPr>
              <w:t>Wzwyż M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14:55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600m K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15:05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600m M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15:15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600m M - U14 i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15:25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600m M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M - U14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15:35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300m K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15:50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Kula M - U14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  <w:r w:rsidR="007427E2" w:rsidRPr="00667370">
              <w:rPr>
                <w:rFonts w:ascii="Calibri" w:hAnsi="Calibri" w:cs="Arial"/>
                <w:color w:val="000000"/>
              </w:rPr>
              <w:t>Wzwyż K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16:05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300m K -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16:25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300m M - U16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16:40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300m M - U14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W dal K - U14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16:50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200m K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17:05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Arial"/>
                <w:color w:val="000000"/>
              </w:rPr>
              <w:t>200m M - U12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17:20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chód 2km K i M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7370" w:rsidRPr="00667370" w:rsidTr="00667370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6673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17:40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4x200m MIX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667370" w:rsidRPr="00667370" w:rsidRDefault="00667370" w:rsidP="00667370">
            <w:pPr>
              <w:rPr>
                <w:rFonts w:ascii="Calibri" w:hAnsi="Calibri" w:cs="Calibri"/>
                <w:color w:val="000000"/>
              </w:rPr>
            </w:pPr>
            <w:r w:rsidRPr="0066737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67370" w:rsidRDefault="00667370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:rsidR="00D43F76" w:rsidRPr="00667370" w:rsidRDefault="00083F81" w:rsidP="00667370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br/>
      </w:r>
      <w:r w:rsidRPr="00D43F76">
        <w:rPr>
          <w:rFonts w:ascii="Verdana" w:hAnsi="Verdana" w:cs="Arial"/>
          <w:b/>
          <w:sz w:val="20"/>
          <w:szCs w:val="20"/>
        </w:rPr>
        <w:t>UWAGA!</w:t>
      </w:r>
    </w:p>
    <w:p w:rsidR="00D43F76" w:rsidRDefault="00D43F76" w:rsidP="00962C71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trenerzy proszeni są o zgłaszanie w biurze zawodów, zaraz po zakończeniu biegów na 60m K i M,</w:t>
      </w:r>
      <w:r w:rsidR="006C5EA5">
        <w:rPr>
          <w:rFonts w:ascii="Verdana" w:hAnsi="Verdana" w:cs="Arial"/>
          <w:sz w:val="20"/>
          <w:szCs w:val="20"/>
        </w:rPr>
        <w:t xml:space="preserve"> </w:t>
      </w:r>
      <w:r w:rsidRPr="00D43F76">
        <w:rPr>
          <w:rFonts w:ascii="Verdana" w:hAnsi="Verdana" w:cs="Arial"/>
          <w:sz w:val="20"/>
          <w:szCs w:val="20"/>
        </w:rPr>
        <w:t>ewentualnych wycofań z biegów finałowych!</w:t>
      </w:r>
    </w:p>
    <w:p w:rsidR="00667370" w:rsidRDefault="00667370" w:rsidP="00962C71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finały A 60m K i M w poszczególnych kategoriach wiekowych (PDK – U16, U14, U12, MŁP – U16)</w:t>
      </w:r>
    </w:p>
    <w:p w:rsidR="006C5EA5" w:rsidRDefault="00D43F76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na bieżnię rozgrzewkową wchodzą jedynie zawodnicy rozpoczynający rozgrzewkę (w stroju sportowym), zakaz jedzenia </w:t>
      </w:r>
      <w:r w:rsidR="006C5EA5">
        <w:rPr>
          <w:rFonts w:ascii="Verdana" w:hAnsi="Verdana" w:cs="Arial"/>
          <w:sz w:val="20"/>
          <w:szCs w:val="20"/>
        </w:rPr>
        <w:t>i oraz zakaz leżenia w strefie rozgrzewkowej</w:t>
      </w:r>
    </w:p>
    <w:p w:rsidR="00667370" w:rsidRDefault="00667370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skok w dal ze strefy w kategorii wiekowej U12 K i M odbędzie się na skoczni w dal znajdującej się na końcu bieżni rozgrzewkowej</w:t>
      </w:r>
    </w:p>
    <w:p w:rsidR="006C5EA5" w:rsidRDefault="00083F8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szatnie służą jako przebieralnie, organizator nie ponosi odpowiedzialności za rzeczy po</w:t>
      </w:r>
      <w:r w:rsidR="00ED0BE1" w:rsidRPr="00D43F76">
        <w:rPr>
          <w:rFonts w:ascii="Verdana" w:hAnsi="Verdana" w:cs="Arial"/>
          <w:sz w:val="20"/>
          <w:szCs w:val="20"/>
        </w:rPr>
        <w:t>zostawion</w:t>
      </w:r>
      <w:r w:rsidR="006C5EA5">
        <w:rPr>
          <w:rFonts w:ascii="Verdana" w:hAnsi="Verdana" w:cs="Arial"/>
          <w:sz w:val="20"/>
          <w:szCs w:val="20"/>
        </w:rPr>
        <w:t>e</w:t>
      </w:r>
    </w:p>
    <w:p w:rsidR="006C5EA5" w:rsidRDefault="00ED0BE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na bieżni przebywają jedynie zawodnicy biorący udział w danym momencie w konkurencji</w:t>
      </w:r>
    </w:p>
    <w:p w:rsidR="006C5EA5" w:rsidRDefault="00ED0BE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 xml:space="preserve">- trenerzy zawodników biorących udział w skoku wzwyż, mogą na czas konkursu wejść na bieżnię do strefy dla nich wyznaczonej, ale </w:t>
      </w:r>
      <w:r w:rsidRPr="00D43F76">
        <w:rPr>
          <w:rFonts w:ascii="Verdana" w:hAnsi="Verdana" w:cs="Arial"/>
          <w:b/>
          <w:sz w:val="20"/>
          <w:szCs w:val="20"/>
        </w:rPr>
        <w:t>TYLKO W OBUWIU ZMIENNYM</w:t>
      </w:r>
    </w:p>
    <w:p w:rsidR="00083F81" w:rsidRPr="00071DAF" w:rsidRDefault="00ED0BE1" w:rsidP="00071DAF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zakaz wchodzenia do strefy siłowni umiejscowionej na końcu bieżni rozgrzewkowej</w:t>
      </w:r>
    </w:p>
    <w:sectPr w:rsidR="00083F81" w:rsidRPr="00071DAF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5F" w:rsidRDefault="00EC065F">
      <w:r>
        <w:separator/>
      </w:r>
    </w:p>
  </w:endnote>
  <w:endnote w:type="continuationSeparator" w:id="0">
    <w:p w:rsidR="00EC065F" w:rsidRDefault="00EC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5F" w:rsidRDefault="00EC065F">
      <w:r>
        <w:separator/>
      </w:r>
    </w:p>
  </w:footnote>
  <w:footnote w:type="continuationSeparator" w:id="0">
    <w:p w:rsidR="00EC065F" w:rsidRDefault="00EC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1A82"/>
    <w:rsid w:val="00045B1B"/>
    <w:rsid w:val="000605B8"/>
    <w:rsid w:val="00062A91"/>
    <w:rsid w:val="00071DAF"/>
    <w:rsid w:val="00071FAF"/>
    <w:rsid w:val="00077E85"/>
    <w:rsid w:val="00083F81"/>
    <w:rsid w:val="00087E7F"/>
    <w:rsid w:val="00094C66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448C3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8561D"/>
    <w:rsid w:val="00390155"/>
    <w:rsid w:val="003A7F0D"/>
    <w:rsid w:val="003C122E"/>
    <w:rsid w:val="003C3E26"/>
    <w:rsid w:val="003D691C"/>
    <w:rsid w:val="00413769"/>
    <w:rsid w:val="00414535"/>
    <w:rsid w:val="004205CA"/>
    <w:rsid w:val="004214ED"/>
    <w:rsid w:val="004333F8"/>
    <w:rsid w:val="00436B13"/>
    <w:rsid w:val="00437CC0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27EE8"/>
    <w:rsid w:val="006300D0"/>
    <w:rsid w:val="00640996"/>
    <w:rsid w:val="00667370"/>
    <w:rsid w:val="006820C0"/>
    <w:rsid w:val="006921D9"/>
    <w:rsid w:val="006A24EF"/>
    <w:rsid w:val="006A3CFC"/>
    <w:rsid w:val="006C5EA5"/>
    <w:rsid w:val="006C7181"/>
    <w:rsid w:val="006D7426"/>
    <w:rsid w:val="007141B0"/>
    <w:rsid w:val="00737C54"/>
    <w:rsid w:val="007427E2"/>
    <w:rsid w:val="0074627F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B3FAC"/>
    <w:rsid w:val="008C3B1B"/>
    <w:rsid w:val="008E0CA2"/>
    <w:rsid w:val="008E715D"/>
    <w:rsid w:val="008F29CB"/>
    <w:rsid w:val="008F6885"/>
    <w:rsid w:val="009039E6"/>
    <w:rsid w:val="009056D9"/>
    <w:rsid w:val="00906080"/>
    <w:rsid w:val="00920609"/>
    <w:rsid w:val="00925A2B"/>
    <w:rsid w:val="009566D1"/>
    <w:rsid w:val="009575BF"/>
    <w:rsid w:val="00962C71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BC5C95"/>
    <w:rsid w:val="00C26729"/>
    <w:rsid w:val="00C510B1"/>
    <w:rsid w:val="00C57D3E"/>
    <w:rsid w:val="00C63B5C"/>
    <w:rsid w:val="00C76C01"/>
    <w:rsid w:val="00CA7736"/>
    <w:rsid w:val="00CD07F5"/>
    <w:rsid w:val="00CF6736"/>
    <w:rsid w:val="00D00758"/>
    <w:rsid w:val="00D02CE7"/>
    <w:rsid w:val="00D25ED5"/>
    <w:rsid w:val="00D43F76"/>
    <w:rsid w:val="00D73860"/>
    <w:rsid w:val="00D77632"/>
    <w:rsid w:val="00D977E7"/>
    <w:rsid w:val="00DD5A69"/>
    <w:rsid w:val="00E0130C"/>
    <w:rsid w:val="00E242AC"/>
    <w:rsid w:val="00E662C9"/>
    <w:rsid w:val="00EB6660"/>
    <w:rsid w:val="00EC065F"/>
    <w:rsid w:val="00EC33FE"/>
    <w:rsid w:val="00ED0BE1"/>
    <w:rsid w:val="00ED4A44"/>
    <w:rsid w:val="00ED781E"/>
    <w:rsid w:val="00EE6136"/>
    <w:rsid w:val="00EF2813"/>
    <w:rsid w:val="00EF64F5"/>
    <w:rsid w:val="00F131E2"/>
    <w:rsid w:val="00F17B8E"/>
    <w:rsid w:val="00F32D0C"/>
    <w:rsid w:val="00F346E2"/>
    <w:rsid w:val="00F34D58"/>
    <w:rsid w:val="00F87EA2"/>
    <w:rsid w:val="00FB09C6"/>
    <w:rsid w:val="00FC3367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67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94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4C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C5E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5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5E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5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2008-09-02T08:50:00Z</cp:lastPrinted>
  <dcterms:created xsi:type="dcterms:W3CDTF">2022-03-11T10:39:00Z</dcterms:created>
  <dcterms:modified xsi:type="dcterms:W3CDTF">2022-03-11T12:09:00Z</dcterms:modified>
</cp:coreProperties>
</file>